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0650" w14:textId="77777777" w:rsidR="0006541B" w:rsidRPr="003F3CC5" w:rsidRDefault="0006541B" w:rsidP="003F56DD">
      <w:pPr>
        <w:shd w:val="clear" w:color="auto" w:fill="FFFFFF"/>
        <w:spacing w:after="0" w:line="48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платных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06E3190" w14:textId="7E1CDA54" w:rsidR="0006541B" w:rsidRPr="003F3CC5" w:rsidRDefault="004A0F62" w:rsidP="003F56DD">
      <w:pPr>
        <w:shd w:val="clear" w:color="auto" w:fill="FFFFFF"/>
        <w:spacing w:after="0" w:line="48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</w:t>
      </w:r>
      <w:r w:rsidR="008A0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__</w:t>
      </w:r>
      <w:r w:rsidR="0006541B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"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A0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_______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</w:t>
      </w:r>
      <w:r w:rsidR="008A0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</w:t>
      </w:r>
      <w:r w:rsidR="003F56DD"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г.</w:t>
      </w:r>
    </w:p>
    <w:p w14:paraId="1E701697" w14:textId="62993EAD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Автономная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некоммерческая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«Учебный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«Вавилон»,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лицензии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5996,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Пермского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6C7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Дударева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аксима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орисовича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Устава,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E97DF3" w:rsidRPr="003F3C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56DD" w:rsidRPr="003F3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B6F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Устава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заключили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Договор)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нижеследующем:</w:t>
      </w:r>
    </w:p>
    <w:p w14:paraId="4D1F57F4" w14:textId="77777777" w:rsidR="0006541B" w:rsidRPr="003F3CC5" w:rsidRDefault="0006541B" w:rsidP="003F56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Договора</w:t>
      </w:r>
    </w:p>
    <w:p w14:paraId="467DFA5A" w14:textId="77777777" w:rsid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</w:t>
      </w:r>
      <w:r w:rsid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ам:</w:t>
      </w:r>
    </w:p>
    <w:p w14:paraId="22406E50" w14:textId="2A786071" w:rsidR="009702ED" w:rsidRDefault="009702ED" w:rsidP="00B96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14:paraId="00AB1DD7" w14:textId="09680A9B" w:rsidR="003F3CC5" w:rsidRPr="00B96C06" w:rsidRDefault="003F3CC5" w:rsidP="00B96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количестве</w:t>
      </w:r>
      <w:r w:rsidRPr="00B96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70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96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человек;</w:t>
      </w:r>
    </w:p>
    <w:p w14:paraId="3FA47EEC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</w:t>
      </w:r>
      <w:r w:rsidR="00296B6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B6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B6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</w:p>
    <w:p w14:paraId="24A5F7F5" w14:textId="319E4D9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0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0E26373E" w14:textId="0A09B62B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</w:t>
      </w:r>
    </w:p>
    <w:p w14:paraId="6B21F2B4" w14:textId="5BDF8E99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обучаемыми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02ED" w:rsidRPr="00970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свидетельство</w:t>
      </w:r>
      <w:r w:rsidR="00970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r w:rsidR="00F65C0F" w:rsidRPr="00970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удостоверение</w:t>
      </w:r>
      <w:r w:rsidR="00970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r w:rsidR="00970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диплом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считаются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итоговой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C0F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аттестационной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комиссией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удостоверяет,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выполнены.</w:t>
      </w:r>
    </w:p>
    <w:p w14:paraId="1068D18A" w14:textId="77777777" w:rsidR="0006541B" w:rsidRPr="003F3CC5" w:rsidRDefault="0006541B" w:rsidP="003F56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Взаимодействие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сторон:</w:t>
      </w:r>
    </w:p>
    <w:p w14:paraId="203B4F36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proofErr w:type="gramEnd"/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вправе:</w:t>
      </w:r>
    </w:p>
    <w:p w14:paraId="1E5A8750" w14:textId="77777777" w:rsidR="0006541B" w:rsidRPr="003F3CC5" w:rsidRDefault="00296B6F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аттестацию.</w:t>
      </w:r>
    </w:p>
    <w:p w14:paraId="1205C07D" w14:textId="77777777" w:rsidR="0006541B" w:rsidRPr="003F3CC5" w:rsidRDefault="00296B6F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одностороннем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программе.</w:t>
      </w:r>
    </w:p>
    <w:p w14:paraId="01B62646" w14:textId="77777777" w:rsidR="0006541B" w:rsidRPr="003F3CC5" w:rsidRDefault="00296B6F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Договору.</w:t>
      </w:r>
    </w:p>
    <w:p w14:paraId="43E6FB02" w14:textId="77777777" w:rsidR="0006541B" w:rsidRPr="003F3CC5" w:rsidRDefault="00296B6F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Отчислить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обучаемого,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пропустившего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20%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20%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расторгается.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подлежит.</w:t>
      </w:r>
    </w:p>
    <w:p w14:paraId="0F3862AF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вправе:</w:t>
      </w:r>
    </w:p>
    <w:p w14:paraId="012E8DB9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anchor="Par72" w:history="1">
        <w:r w:rsidRPr="003F3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вмешиваясь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деятельность.</w:t>
      </w:r>
    </w:p>
    <w:p w14:paraId="71FFA3E2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одностороннем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письменному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(Двух)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занятий.</w:t>
      </w:r>
    </w:p>
    <w:p w14:paraId="773EFF59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вправе:</w:t>
      </w:r>
    </w:p>
    <w:p w14:paraId="46D6F470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вопросам,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касающимся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актами,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proofErr w:type="gramStart"/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</w:t>
      </w:r>
      <w:proofErr w:type="gramEnd"/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6C5750" w14:textId="77777777" w:rsidR="0006541B" w:rsidRPr="003F3CC5" w:rsidRDefault="0006541B" w:rsidP="003F56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Обязанности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Сторон</w:t>
      </w:r>
    </w:p>
    <w:p w14:paraId="3A5E5DBF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обязан:</w:t>
      </w:r>
    </w:p>
    <w:p w14:paraId="513F3F61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выполнивших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proofErr w:type="gramEnd"/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документами,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приема.</w:t>
      </w:r>
    </w:p>
    <w:p w14:paraId="026F41A9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Довести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3F3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потребителей»,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3F3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локальными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</w:p>
    <w:p w14:paraId="0136A692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надлежащее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anchor="Par72" w:history="1">
        <w:r w:rsidRPr="003F3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оказываются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планом,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</w:p>
    <w:p w14:paraId="28A0EF08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просьбе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относящиеся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оказываемых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14:paraId="40FED506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сдачи-приемки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34AA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услуг, выписку из Протокола аттестационной комиссии по </w:t>
      </w:r>
      <w:r w:rsidR="00C0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итоговой </w:t>
      </w:r>
      <w:r w:rsidR="006334AA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проверке знаний, удостоверения.</w:t>
      </w:r>
    </w:p>
    <w:p w14:paraId="0B3F2D0C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обязан:</w:t>
      </w:r>
    </w:p>
    <w:p w14:paraId="11AFE9B2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предоставляемые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anchor="Par72" w:history="1">
        <w:r w:rsidRPr="003F3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платежные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оплату.</w:t>
      </w:r>
    </w:p>
    <w:p w14:paraId="24A51E51" w14:textId="44C8BFC2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2(Двух)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начала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занятий,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явку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занятия.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(Пяти)</w:t>
      </w: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двустороннему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сдачи-приемки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являющемуся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неотъемлемой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мотивированного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уклонения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(Десяти)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истечении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считаются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объеме.</w:t>
      </w:r>
    </w:p>
    <w:p w14:paraId="6D88DC4B" w14:textId="77777777" w:rsidR="0006541B" w:rsidRPr="003F3CC5" w:rsidRDefault="0006541B" w:rsidP="003F56D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услуг,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их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</w:t>
      </w:r>
    </w:p>
    <w:p w14:paraId="36782567" w14:textId="77777777" w:rsidR="00C079F4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9F4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образовательн</w:t>
      </w:r>
      <w:r w:rsidR="00C0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C079F4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C0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C079F4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C0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7056B1A" w14:textId="027E760F" w:rsidR="00096D6C" w:rsidRPr="00096D6C" w:rsidRDefault="009702ED" w:rsidP="00096D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14:paraId="3E5A4CDD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НДС</w:t>
      </w:r>
      <w:r w:rsidR="003F56DD" w:rsidRPr="00096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96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</w:t>
      </w:r>
      <w:r w:rsidR="003F56DD" w:rsidRPr="00096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96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облагается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</w:t>
      </w:r>
      <w:proofErr w:type="spellEnd"/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п.2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ст.149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РФ).</w:t>
      </w:r>
      <w:r w:rsidR="00457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допускается.</w:t>
      </w:r>
    </w:p>
    <w:p w14:paraId="294382E4" w14:textId="23D40F3D" w:rsidR="0006541B" w:rsidRPr="00096D6C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3F56DD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0B4" w:rsidRPr="00970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</w:t>
      </w:r>
      <w:r w:rsidR="00C150B4" w:rsidRPr="009702ED">
        <w:rPr>
          <w:rFonts w:ascii="Times New Roman" w:hAnsi="Times New Roman" w:cs="Times New Roman"/>
          <w:sz w:val="24"/>
          <w:szCs w:val="24"/>
        </w:rPr>
        <w:t>производит оплату оказанных услуг Исполнителю ежемесячно в течение 15 рабочих дней со</w:t>
      </w:r>
      <w:r w:rsidR="00C150B4" w:rsidRPr="00096D6C">
        <w:rPr>
          <w:rFonts w:ascii="Times New Roman" w:hAnsi="Times New Roman" w:cs="Times New Roman"/>
          <w:sz w:val="24"/>
          <w:szCs w:val="24"/>
        </w:rPr>
        <w:t xml:space="preserve"> дня подписания сторонами акта оказанных услуг на основании счета</w:t>
      </w:r>
      <w:r w:rsidRPr="00096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013F0B" w14:textId="77777777" w:rsidR="0006541B" w:rsidRPr="003F3CC5" w:rsidRDefault="0006541B" w:rsidP="003F56D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Основания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изменения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расторжения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Договора</w:t>
      </w:r>
    </w:p>
    <w:p w14:paraId="30DC5726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</w:p>
    <w:p w14:paraId="10081198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расторгнут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Сторон.</w:t>
      </w:r>
    </w:p>
    <w:p w14:paraId="20979DF5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понесенных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расходов,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связанных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Договору.</w:t>
      </w:r>
    </w:p>
    <w:p w14:paraId="73937A25" w14:textId="77777777" w:rsidR="0006541B" w:rsidRPr="003F3CC5" w:rsidRDefault="0006541B" w:rsidP="003F56D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Сторон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разрешения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споров</w:t>
      </w:r>
    </w:p>
    <w:p w14:paraId="7BC1DBD8" w14:textId="77777777" w:rsidR="0006541B" w:rsidRPr="003F3CC5" w:rsidRDefault="0006541B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неисполнение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ненадлежащее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ответственность,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предусмотренную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F56DD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Договором.</w:t>
      </w:r>
    </w:p>
    <w:p w14:paraId="571BD7CA" w14:textId="77777777" w:rsidR="0006541B" w:rsidRPr="003F3CC5" w:rsidRDefault="0006541B" w:rsidP="003F56D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действия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Договора</w:t>
      </w:r>
    </w:p>
    <w:p w14:paraId="623256FE" w14:textId="1B5194F0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действует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0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</w:t>
      </w:r>
    </w:p>
    <w:p w14:paraId="40403CB8" w14:textId="77777777" w:rsidR="0006541B" w:rsidRPr="003F3CC5" w:rsidRDefault="0006541B" w:rsidP="003F56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Дополнительные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</w:t>
      </w:r>
    </w:p>
    <w:p w14:paraId="7B662EA4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обязуются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разглашать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меры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защите,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предоставившей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информацию.</w:t>
      </w:r>
    </w:p>
    <w:p w14:paraId="1A183494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числе: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тайну,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информацию.</w:t>
      </w:r>
    </w:p>
    <w:p w14:paraId="2DA5D3EE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реквизитах,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общедоступные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данные.</w:t>
      </w:r>
    </w:p>
    <w:p w14:paraId="4DC013D9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допустившая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разглашение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выполнившая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конфиденциальности,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</w:p>
    <w:p w14:paraId="5CC6431F" w14:textId="77777777" w:rsidR="0006541B" w:rsidRPr="003F3CC5" w:rsidRDefault="0006541B" w:rsidP="003F56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Заключительные</w:t>
      </w:r>
      <w:r w:rsidR="003F56DD"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F3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положения</w:t>
      </w:r>
    </w:p>
    <w:p w14:paraId="3D09ED8E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дополнения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лишь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условии,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представителями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Сторон.</w:t>
      </w:r>
    </w:p>
    <w:p w14:paraId="40EB2CA3" w14:textId="77777777" w:rsidR="0006541B" w:rsidRPr="003F3CC5" w:rsidRDefault="003F56DD" w:rsidP="003F56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экземплярах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русском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идентичны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одинаковую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силу.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каждой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</w:t>
      </w:r>
      <w:r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541B" w:rsidRPr="003F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14:paraId="191C5111" w14:textId="77777777" w:rsidR="0006541B" w:rsidRPr="003F3CC5" w:rsidRDefault="0006541B" w:rsidP="003F56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334AA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F56DD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Адреса,</w:t>
      </w:r>
      <w:r w:rsidR="003F56DD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реквизиты</w:t>
      </w:r>
      <w:r w:rsidR="003F56DD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3F56DD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</w:t>
      </w:r>
      <w:r w:rsidR="003F56DD"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3C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сторон</w:t>
      </w:r>
    </w:p>
    <w:p w14:paraId="6E5EC992" w14:textId="77777777" w:rsidR="00F65C0F" w:rsidRPr="003F3CC5" w:rsidRDefault="00F65C0F" w:rsidP="003F56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8"/>
        <w:gridCol w:w="4818"/>
      </w:tblGrid>
      <w:tr w:rsidR="003F3CC5" w:rsidRPr="003F3CC5" w14:paraId="64C63AC2" w14:textId="77777777" w:rsidTr="0006541B">
        <w:trPr>
          <w:trHeight w:val="4401"/>
        </w:trPr>
        <w:tc>
          <w:tcPr>
            <w:tcW w:w="5388" w:type="dxa"/>
          </w:tcPr>
          <w:p w14:paraId="4567E26C" w14:textId="77777777" w:rsidR="0006541B" w:rsidRPr="003F3CC5" w:rsidRDefault="0006541B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14:paraId="3D6610CB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b/>
                <w:color w:val="000000" w:themeColor="text1"/>
                <w:sz w:val="20"/>
                <w:szCs w:val="20"/>
              </w:rPr>
              <w:t>АНО</w:t>
            </w:r>
            <w:r w:rsidR="003F56DD" w:rsidRPr="003F3C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b/>
                <w:color w:val="000000" w:themeColor="text1"/>
                <w:sz w:val="20"/>
                <w:szCs w:val="20"/>
              </w:rPr>
              <w:t>ДПО</w:t>
            </w:r>
            <w:r w:rsidR="003F56DD" w:rsidRPr="003F3C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b/>
                <w:color w:val="000000" w:themeColor="text1"/>
                <w:sz w:val="20"/>
                <w:szCs w:val="20"/>
              </w:rPr>
              <w:t>«Учебный</w:t>
            </w:r>
            <w:r w:rsidR="003F56DD" w:rsidRPr="003F3C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b/>
                <w:color w:val="000000" w:themeColor="text1"/>
                <w:sz w:val="20"/>
                <w:szCs w:val="20"/>
              </w:rPr>
              <w:t>центр</w:t>
            </w:r>
            <w:r w:rsidR="003F56DD" w:rsidRPr="003F3C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b/>
                <w:color w:val="000000" w:themeColor="text1"/>
                <w:sz w:val="20"/>
                <w:szCs w:val="20"/>
              </w:rPr>
              <w:t>«Вавилон»</w:t>
            </w:r>
          </w:p>
          <w:p w14:paraId="0F9F0122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Адрес: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618400,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Пермский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край,</w:t>
            </w:r>
          </w:p>
          <w:p w14:paraId="61FB3078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г.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Березники,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пр.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Ленина,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д.47,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оф.404</w:t>
            </w:r>
          </w:p>
          <w:p w14:paraId="7C7F517E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ОГРН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1155958014937</w:t>
            </w:r>
          </w:p>
          <w:p w14:paraId="3B66502D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ИНН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5911072217,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КПП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591101001</w:t>
            </w:r>
          </w:p>
          <w:p w14:paraId="5F1E9C7F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Банковские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реквизиты:</w:t>
            </w:r>
          </w:p>
          <w:p w14:paraId="34669F49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Р/</w:t>
            </w:r>
            <w:proofErr w:type="spellStart"/>
            <w:r w:rsidRPr="003F3CC5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№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40703810400000000845</w:t>
            </w:r>
          </w:p>
          <w:p w14:paraId="5FF9839E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ПАО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АКБ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"Урал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ФД"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в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г.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Пермь,</w:t>
            </w:r>
          </w:p>
          <w:p w14:paraId="023B24E9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к/</w:t>
            </w:r>
            <w:proofErr w:type="spellStart"/>
            <w:r w:rsidRPr="003F3CC5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30101810800000000790,</w:t>
            </w:r>
          </w:p>
          <w:p w14:paraId="3203B053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БИК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045773790</w:t>
            </w:r>
          </w:p>
          <w:p w14:paraId="5290240A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Тел.: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8-912-784-95-47,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8-902-79-715-73</w:t>
            </w:r>
          </w:p>
          <w:p w14:paraId="7EC373D6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B3FE1A3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CBFFEA9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C996811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43A49BE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B2BB159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b/>
                <w:color w:val="000000" w:themeColor="text1"/>
                <w:sz w:val="20"/>
                <w:szCs w:val="20"/>
              </w:rPr>
              <w:t>Директор</w:t>
            </w:r>
          </w:p>
          <w:p w14:paraId="063F8D6F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F219698" w14:textId="77777777" w:rsidR="00325970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_____________________/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М.Б.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CC5">
              <w:rPr>
                <w:color w:val="000000" w:themeColor="text1"/>
                <w:sz w:val="20"/>
                <w:szCs w:val="20"/>
              </w:rPr>
              <w:t>Дударев</w:t>
            </w:r>
          </w:p>
          <w:p w14:paraId="569B12B2" w14:textId="77777777" w:rsidR="00325970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325970" w:rsidRPr="003F3CC5">
              <w:rPr>
                <w:color w:val="000000" w:themeColor="text1"/>
                <w:sz w:val="20"/>
                <w:szCs w:val="20"/>
              </w:rPr>
              <w:t>подпись</w:t>
            </w:r>
          </w:p>
          <w:p w14:paraId="16290976" w14:textId="77777777" w:rsidR="0006541B" w:rsidRPr="003F3CC5" w:rsidRDefault="00325970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818" w:type="dxa"/>
          </w:tcPr>
          <w:p w14:paraId="3F5CC2B1" w14:textId="77777777" w:rsidR="0006541B" w:rsidRPr="003F3CC5" w:rsidRDefault="0006541B" w:rsidP="003F56DD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b/>
                <w:color w:val="000000" w:themeColor="text1"/>
                <w:sz w:val="20"/>
                <w:szCs w:val="20"/>
              </w:rPr>
              <w:t>Заказчик:</w:t>
            </w:r>
            <w:r w:rsidR="003F56DD" w:rsidRPr="003F3C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A2CE30F" w14:textId="23CB76E8" w:rsidR="003F56DD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F9D7334" w14:textId="66597252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083AB3A" w14:textId="264C9814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3730018" w14:textId="4DD787D6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8304E4" w14:textId="1D5F8B1A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56829FA" w14:textId="381F4B3D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39640E6" w14:textId="564473F2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B20F431" w14:textId="5A44B725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932DAE3" w14:textId="4F040524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8460546" w14:textId="61454E68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ADDCEE9" w14:textId="6A57A665" w:rsidR="009702ED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F976428" w14:textId="77777777" w:rsidR="009702ED" w:rsidRPr="003F3CC5" w:rsidRDefault="009702E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370F9A54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CA06739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0A4E653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124D84B" w14:textId="77777777" w:rsidR="003F56DD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D8A7C6D" w14:textId="77777777" w:rsidR="00E97DF3" w:rsidRPr="003F3CC5" w:rsidRDefault="00F65C0F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b/>
                <w:color w:val="000000" w:themeColor="text1"/>
                <w:sz w:val="20"/>
                <w:szCs w:val="20"/>
              </w:rPr>
              <w:t>Д</w:t>
            </w:r>
            <w:r w:rsidR="00E97DF3" w:rsidRPr="003F3CC5">
              <w:rPr>
                <w:b/>
                <w:color w:val="000000" w:themeColor="text1"/>
                <w:sz w:val="20"/>
                <w:szCs w:val="20"/>
              </w:rPr>
              <w:t>иректор</w:t>
            </w:r>
          </w:p>
          <w:p w14:paraId="74D450DD" w14:textId="77777777" w:rsidR="00E97DF3" w:rsidRPr="003F3CC5" w:rsidRDefault="00E97DF3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02F2473" w14:textId="77777777" w:rsidR="00E97DF3" w:rsidRPr="003F3CC5" w:rsidRDefault="00E97DF3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_____________________/</w:t>
            </w:r>
            <w:r w:rsidR="003F56DD" w:rsidRPr="003F3CC5"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14:paraId="7B96147C" w14:textId="77777777" w:rsidR="00E97DF3" w:rsidRPr="003F3CC5" w:rsidRDefault="003F56DD" w:rsidP="003F56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E97DF3" w:rsidRPr="003F3CC5">
              <w:rPr>
                <w:color w:val="000000" w:themeColor="text1"/>
                <w:sz w:val="20"/>
                <w:szCs w:val="20"/>
              </w:rPr>
              <w:t>подпись</w:t>
            </w:r>
          </w:p>
          <w:p w14:paraId="479CC88A" w14:textId="77777777" w:rsidR="00E97DF3" w:rsidRPr="003F3CC5" w:rsidRDefault="00E97DF3" w:rsidP="003F56DD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F3CC5">
              <w:rPr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14:paraId="23C92282" w14:textId="77777777" w:rsidR="0006541B" w:rsidRPr="003F3CC5" w:rsidRDefault="0006541B" w:rsidP="003F56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6541B" w:rsidRPr="003F3CC5" w:rsidSect="0006541B">
      <w:footerReference w:type="defaul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1DCE" w14:textId="77777777" w:rsidR="00F151E6" w:rsidRDefault="00F151E6" w:rsidP="00296B6F">
      <w:pPr>
        <w:spacing w:after="0" w:line="240" w:lineRule="auto"/>
      </w:pPr>
      <w:r>
        <w:separator/>
      </w:r>
    </w:p>
  </w:endnote>
  <w:endnote w:type="continuationSeparator" w:id="0">
    <w:p w14:paraId="0FFB4AEA" w14:textId="77777777" w:rsidR="00F151E6" w:rsidRDefault="00F151E6" w:rsidP="0029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1073"/>
    </w:sdtPr>
    <w:sdtEndPr/>
    <w:sdtContent>
      <w:p w14:paraId="593063D9" w14:textId="77777777" w:rsidR="003F56DD" w:rsidRDefault="003F56DD" w:rsidP="00296B6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9CA1" w14:textId="77777777" w:rsidR="00F151E6" w:rsidRDefault="00F151E6" w:rsidP="00296B6F">
      <w:pPr>
        <w:spacing w:after="0" w:line="240" w:lineRule="auto"/>
      </w:pPr>
      <w:r>
        <w:separator/>
      </w:r>
    </w:p>
  </w:footnote>
  <w:footnote w:type="continuationSeparator" w:id="0">
    <w:p w14:paraId="3187CD1F" w14:textId="77777777" w:rsidR="00F151E6" w:rsidRDefault="00F151E6" w:rsidP="0029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B37"/>
    <w:multiLevelType w:val="multilevel"/>
    <w:tmpl w:val="7BF60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44B2E"/>
    <w:multiLevelType w:val="multilevel"/>
    <w:tmpl w:val="9C980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E86C24"/>
    <w:multiLevelType w:val="multilevel"/>
    <w:tmpl w:val="E092D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21CD6"/>
    <w:multiLevelType w:val="multilevel"/>
    <w:tmpl w:val="DF126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A65132D"/>
    <w:multiLevelType w:val="multilevel"/>
    <w:tmpl w:val="C284E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61FE1"/>
    <w:multiLevelType w:val="multilevel"/>
    <w:tmpl w:val="4C90A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D1291"/>
    <w:multiLevelType w:val="multilevel"/>
    <w:tmpl w:val="C4B4C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6936570"/>
    <w:multiLevelType w:val="multilevel"/>
    <w:tmpl w:val="9FB2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5696A"/>
    <w:multiLevelType w:val="multilevel"/>
    <w:tmpl w:val="C112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1B"/>
    <w:rsid w:val="0005518E"/>
    <w:rsid w:val="0006541B"/>
    <w:rsid w:val="000816C7"/>
    <w:rsid w:val="00096D6C"/>
    <w:rsid w:val="00153C45"/>
    <w:rsid w:val="00172A02"/>
    <w:rsid w:val="001D2964"/>
    <w:rsid w:val="00296B6F"/>
    <w:rsid w:val="00314309"/>
    <w:rsid w:val="00325970"/>
    <w:rsid w:val="00341AD7"/>
    <w:rsid w:val="003F3CC5"/>
    <w:rsid w:val="003F56DD"/>
    <w:rsid w:val="004574EE"/>
    <w:rsid w:val="004A0F62"/>
    <w:rsid w:val="0054663F"/>
    <w:rsid w:val="005E7823"/>
    <w:rsid w:val="006334AA"/>
    <w:rsid w:val="006619B4"/>
    <w:rsid w:val="007B5F26"/>
    <w:rsid w:val="007D2F6D"/>
    <w:rsid w:val="007F3212"/>
    <w:rsid w:val="008A0948"/>
    <w:rsid w:val="00942ACA"/>
    <w:rsid w:val="009702ED"/>
    <w:rsid w:val="009E5F04"/>
    <w:rsid w:val="00B413DF"/>
    <w:rsid w:val="00B52CEA"/>
    <w:rsid w:val="00B81DA7"/>
    <w:rsid w:val="00B96C06"/>
    <w:rsid w:val="00BF6B18"/>
    <w:rsid w:val="00C01BE9"/>
    <w:rsid w:val="00C079F4"/>
    <w:rsid w:val="00C150B4"/>
    <w:rsid w:val="00C531D1"/>
    <w:rsid w:val="00D433B4"/>
    <w:rsid w:val="00E97DF3"/>
    <w:rsid w:val="00EC0901"/>
    <w:rsid w:val="00EF463F"/>
    <w:rsid w:val="00F151E6"/>
    <w:rsid w:val="00F65C0F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91C0"/>
  <w15:docId w15:val="{9CCECAD8-0FBB-4852-ABD0-5E06EAA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1B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B6F"/>
    <w:rPr>
      <w:rFonts w:asciiTheme="minorHAnsi" w:hAnsiTheme="minorHAnsi" w:cstheme="minorBidi"/>
      <w:b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B6F"/>
    <w:rPr>
      <w:rFonts w:asciiTheme="minorHAnsi" w:hAnsiTheme="minorHAnsi" w:cstheme="minorBidi"/>
      <w:b w:val="0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0816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3DF"/>
    <w:rPr>
      <w:rFonts w:ascii="Tahoma" w:hAnsi="Tahoma" w:cs="Tahoma"/>
      <w:b w:val="0"/>
      <w:sz w:val="16"/>
      <w:szCs w:val="16"/>
    </w:rPr>
  </w:style>
  <w:style w:type="paragraph" w:styleId="ab">
    <w:name w:val="List Paragraph"/>
    <w:basedOn w:val="a"/>
    <w:uiPriority w:val="34"/>
    <w:rsid w:val="003F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DF363BF1520D918469ECD71F480F37B9260788Y3K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kadru.ru/dogovor-na-okazanie-obrazovatelnykh-uslu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kadru.ru/dogovor-na-okazanie-obrazovatelnykh-uslu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ckadru.ru/dogovor-na-okazanie-obrazovatelnykh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9E754DA9B5C24B02DF363BF1520D918769ECD11F480F37B9260788Y3K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2020-01-22T06:30:00Z</cp:lastPrinted>
  <dcterms:created xsi:type="dcterms:W3CDTF">2020-01-22T06:44:00Z</dcterms:created>
  <dcterms:modified xsi:type="dcterms:W3CDTF">2020-01-22T06:44:00Z</dcterms:modified>
</cp:coreProperties>
</file>